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2B8" w:rsidP="00C652B8" w:rsidRDefault="00C652B8">
      <w:pPr>
        <w:jc w:val="center"/>
        <w:rPr>
          <w:sz w:val="32"/>
          <w:szCs w:val="32"/>
          <w:u w:val="single"/>
        </w:rPr>
      </w:pPr>
      <w:r w:rsidRPr="005C1A8C">
        <w:rPr>
          <w:sz w:val="32"/>
          <w:szCs w:val="32"/>
          <w:u w:val="single"/>
        </w:rPr>
        <w:t>How to respond to EE reports</w:t>
      </w:r>
      <w:r>
        <w:rPr>
          <w:sz w:val="32"/>
          <w:szCs w:val="32"/>
          <w:u w:val="single"/>
        </w:rPr>
        <w:t xml:space="preserve"> using </w:t>
      </w:r>
      <w:proofErr w:type="spellStart"/>
      <w:r>
        <w:rPr>
          <w:sz w:val="32"/>
          <w:szCs w:val="32"/>
          <w:u w:val="single"/>
        </w:rPr>
        <w:t>Qualtrack</w:t>
      </w:r>
      <w:proofErr w:type="spellEnd"/>
    </w:p>
    <w:p w:rsidR="00C652B8" w:rsidP="00C652B8" w:rsidRDefault="00C652B8">
      <w:pPr>
        <w:jc w:val="center"/>
        <w:rPr>
          <w:sz w:val="32"/>
          <w:szCs w:val="32"/>
          <w:u w:val="single"/>
        </w:rPr>
      </w:pPr>
    </w:p>
    <w:p w:rsidRPr="00C652B8" w:rsidR="00C652B8" w:rsidP="00C652B8" w:rsidRDefault="00C652B8">
      <w:pPr>
        <w:pStyle w:val="ListParagraph"/>
        <w:numPr>
          <w:ilvl w:val="0"/>
          <w:numId w:val="1"/>
        </w:numPr>
        <w:rPr>
          <w:sz w:val="28"/>
          <w:szCs w:val="28"/>
        </w:rPr>
      </w:pPr>
      <w:r w:rsidRPr="00C652B8">
        <w:rPr>
          <w:sz w:val="28"/>
          <w:szCs w:val="28"/>
        </w:rPr>
        <w:t xml:space="preserve">Log on to </w:t>
      </w:r>
      <w:hyperlink w:history="1" r:id="rId5">
        <w:r w:rsidRPr="00C652B8">
          <w:rPr>
            <w:rStyle w:val="Hyperlink"/>
            <w:sz w:val="28"/>
            <w:szCs w:val="28"/>
            <w:u w:val="none"/>
          </w:rPr>
          <w:t>https://qualtrack.bolton.ac.uk/</w:t>
        </w:r>
      </w:hyperlink>
      <w:r w:rsidRPr="00C652B8">
        <w:rPr>
          <w:sz w:val="28"/>
          <w:szCs w:val="28"/>
        </w:rPr>
        <w:t xml:space="preserve"> </w:t>
      </w:r>
    </w:p>
    <w:p w:rsidRPr="00C652B8" w:rsidR="00C652B8" w:rsidP="00C652B8" w:rsidRDefault="00C652B8">
      <w:pPr>
        <w:jc w:val="center"/>
        <w:rPr>
          <w:b/>
          <w:sz w:val="32"/>
          <w:szCs w:val="32"/>
        </w:rPr>
      </w:pPr>
    </w:p>
    <w:p w:rsidR="00A74C16" w:rsidRDefault="00C652B8">
      <w:r>
        <w:rPr>
          <w:noProof/>
        </w:rPr>
        <w:drawing>
          <wp:inline distT="0" distB="0" distL="0" distR="0" wp14:anchorId="6B39478F" wp14:editId="0F7B22E7">
            <wp:extent cx="5071523" cy="2581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9932" cy="2585555"/>
                    </a:xfrm>
                    <a:prstGeom prst="rect">
                      <a:avLst/>
                    </a:prstGeom>
                  </pic:spPr>
                </pic:pic>
              </a:graphicData>
            </a:graphic>
          </wp:inline>
        </w:drawing>
      </w:r>
    </w:p>
    <w:p w:rsidRPr="00C652B8" w:rsidR="00C652B8" w:rsidP="00C652B8" w:rsidRDefault="00C652B8">
      <w:pPr>
        <w:pStyle w:val="ListParagraph"/>
        <w:numPr>
          <w:ilvl w:val="0"/>
          <w:numId w:val="1"/>
        </w:num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241300</wp:posOffset>
                </wp:positionV>
                <wp:extent cx="2990850" cy="3143250"/>
                <wp:effectExtent l="38100" t="0" r="19050" b="57150"/>
                <wp:wrapNone/>
                <wp:docPr id="4" name="Straight Arrow Connector 4"/>
                <wp:cNvGraphicFramePr/>
                <a:graphic xmlns:a="http://schemas.openxmlformats.org/drawingml/2006/main">
                  <a:graphicData uri="http://schemas.microsoft.com/office/word/2010/wordprocessingShape">
                    <wps:wsp>
                      <wps:cNvCnPr/>
                      <wps:spPr>
                        <a:xfrm flipH="1">
                          <a:off x="0" y="0"/>
                          <a:ext cx="2990850" cy="3143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0E1921A2">
                <v:path fillok="f" arrowok="t" o:connecttype="none"/>
                <o:lock v:ext="edit" shapetype="t"/>
              </v:shapetype>
              <v:shape id="Straight Arrow Connector 4" style="position:absolute;margin-left:147pt;margin-top:19pt;width:235.5pt;height:247.5p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">
                <v:stroke joinstyle="miter" endarrow="block"/>
              </v:shape>
            </w:pict>
          </mc:Fallback>
        </mc:AlternateContent>
      </w:r>
      <w:r w:rsidRPr="00C652B8">
        <w:rPr>
          <w:sz w:val="28"/>
          <w:szCs w:val="28"/>
        </w:rPr>
        <w:t xml:space="preserve">This will </w:t>
      </w:r>
      <w:r>
        <w:rPr>
          <w:sz w:val="28"/>
          <w:szCs w:val="28"/>
        </w:rPr>
        <w:t xml:space="preserve">bring up a list of </w:t>
      </w:r>
      <w:proofErr w:type="spellStart"/>
      <w:r>
        <w:rPr>
          <w:sz w:val="28"/>
          <w:szCs w:val="28"/>
        </w:rPr>
        <w:t>programmes</w:t>
      </w:r>
      <w:proofErr w:type="spellEnd"/>
      <w:r>
        <w:rPr>
          <w:sz w:val="28"/>
          <w:szCs w:val="28"/>
        </w:rPr>
        <w:t xml:space="preserve"> you are responsible for </w:t>
      </w:r>
    </w:p>
    <w:p w:rsidR="00C652B8" w:rsidP="00C652B8" w:rsidRDefault="00C652B8">
      <w:r>
        <w:rPr>
          <w:noProof/>
        </w:rPr>
        <w:drawing>
          <wp:inline distT="0" distB="0" distL="0" distR="0" wp14:anchorId="52F35DA1" wp14:editId="2887F946">
            <wp:extent cx="5747445" cy="3590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8949" cy="3591865"/>
                    </a:xfrm>
                    <a:prstGeom prst="rect">
                      <a:avLst/>
                    </a:prstGeom>
                  </pic:spPr>
                </pic:pic>
              </a:graphicData>
            </a:graphic>
          </wp:inline>
        </w:drawing>
      </w:r>
    </w:p>
    <w:p w:rsidRPr="00C652B8" w:rsidR="00C652B8" w:rsidP="00C652B8" w:rsidRDefault="00C652B8">
      <w:pPr>
        <w:pStyle w:val="ListParagraph"/>
        <w:rPr>
          <w:sz w:val="28"/>
          <w:szCs w:val="28"/>
        </w:rPr>
      </w:pPr>
      <w:r>
        <w:rPr>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1609724</wp:posOffset>
                </wp:positionH>
                <wp:positionV relativeFrom="paragraph">
                  <wp:posOffset>666749</wp:posOffset>
                </wp:positionV>
                <wp:extent cx="1438275" cy="200977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1438275" cy="2009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style="position:absolute;margin-left:126.75pt;margin-top:52.5pt;width:113.25pt;height:158.2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" w14:anchorId="2ED82192">
                <v:stroke joinstyle="miter" endarrow="block"/>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1076325</wp:posOffset>
                </wp:positionH>
                <wp:positionV relativeFrom="paragraph">
                  <wp:posOffset>409574</wp:posOffset>
                </wp:positionV>
                <wp:extent cx="4324350" cy="170497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4324350" cy="1704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style="position:absolute;margin-left:84.75pt;margin-top:32.25pt;width:340.5pt;height:134.25pt;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" w14:anchorId="37BF0BF2">
                <v:stroke joinstyle="miter" endarrow="block"/>
              </v:shape>
            </w:pict>
          </mc:Fallback>
        </mc:AlternateContent>
      </w:r>
      <w:r w:rsidRPr="00C652B8">
        <w:rPr>
          <w:sz w:val="28"/>
          <w:szCs w:val="28"/>
        </w:rPr>
        <w:t xml:space="preserve">3. For this example, we have used Accountancy. The below screenshot shows the number of departmental responses as a pie chart from 2023 highlighting 100% of responses are completed. </w:t>
      </w:r>
    </w:p>
    <w:p w:rsidR="00C652B8" w:rsidP="00C652B8" w:rsidRDefault="00C652B8"/>
    <w:p w:rsidR="00C652B8" w:rsidP="00C652B8" w:rsidRDefault="00C652B8">
      <w:r>
        <w:rPr>
          <w:noProof/>
        </w:rPr>
        <mc:AlternateContent>
          <mc:Choice Requires="wps">
            <w:drawing>
              <wp:anchor distT="0" distB="0" distL="114300" distR="114300" simplePos="0" relativeHeight="251662336" behindDoc="0" locked="0" layoutInCell="1" allowOverlap="1">
                <wp:simplePos x="0" y="0"/>
                <wp:positionH relativeFrom="column">
                  <wp:posOffset>942975</wp:posOffset>
                </wp:positionH>
                <wp:positionV relativeFrom="paragraph">
                  <wp:posOffset>3558540</wp:posOffset>
                </wp:positionV>
                <wp:extent cx="600075" cy="895350"/>
                <wp:effectExtent l="38100" t="0" r="28575" b="57150"/>
                <wp:wrapNone/>
                <wp:docPr id="7" name="Straight Arrow Connector 7"/>
                <wp:cNvGraphicFramePr/>
                <a:graphic xmlns:a="http://schemas.openxmlformats.org/drawingml/2006/main">
                  <a:graphicData uri="http://schemas.microsoft.com/office/word/2010/wordprocessingShape">
                    <wps:wsp>
                      <wps:cNvCnPr/>
                      <wps:spPr>
                        <a:xfrm flipH="1">
                          <a:off x="0" y="0"/>
                          <a:ext cx="600075"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style="position:absolute;margin-left:74.25pt;margin-top:280.2pt;width:47.25pt;height:70.5pt;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" w14:anchorId="11346064">
                <v:stroke joinstyle="miter" endarrow="block"/>
              </v:shape>
            </w:pict>
          </mc:Fallback>
        </mc:AlternateContent>
      </w:r>
      <w:r>
        <w:rPr>
          <w:noProof/>
        </w:rPr>
        <w:drawing>
          <wp:inline distT="0" distB="0" distL="0" distR="0" wp14:anchorId="1B4F864E" wp14:editId="780DA278">
            <wp:extent cx="5943600" cy="404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043045"/>
                    </a:xfrm>
                    <a:prstGeom prst="rect">
                      <a:avLst/>
                    </a:prstGeom>
                  </pic:spPr>
                </pic:pic>
              </a:graphicData>
            </a:graphic>
          </wp:inline>
        </w:drawing>
      </w:r>
    </w:p>
    <w:p w:rsidR="00C652B8" w:rsidP="00C652B8" w:rsidRDefault="00C652B8"/>
    <w:p w:rsidR="00C652B8" w:rsidP="00C652B8" w:rsidRDefault="00C652B8"/>
    <w:p w:rsidR="00C652B8" w:rsidP="00C652B8" w:rsidRDefault="00760CA2">
      <w:pPr>
        <w:rPr>
          <w:sz w:val="28"/>
          <w:szCs w:val="28"/>
        </w:rPr>
      </w:pPr>
      <w:r w:rsidRPr="00760CA2">
        <w:rPr>
          <w:sz w:val="28"/>
          <w:szCs w:val="28"/>
        </w:rPr>
        <w:t>If a response to a report require</w:t>
      </w:r>
      <w:r w:rsidR="00084D06">
        <w:rPr>
          <w:sz w:val="28"/>
          <w:szCs w:val="28"/>
        </w:rPr>
        <w:t>s</w:t>
      </w:r>
      <w:bookmarkStart w:name="_GoBack" w:id="0"/>
      <w:bookmarkEnd w:id="0"/>
      <w:r w:rsidRPr="00760CA2">
        <w:rPr>
          <w:sz w:val="28"/>
          <w:szCs w:val="28"/>
        </w:rPr>
        <w:t xml:space="preserve"> completion please click on the name of the </w:t>
      </w:r>
      <w:proofErr w:type="spellStart"/>
      <w:r w:rsidRPr="00760CA2">
        <w:rPr>
          <w:sz w:val="28"/>
          <w:szCs w:val="28"/>
        </w:rPr>
        <w:t>programme</w:t>
      </w:r>
      <w:proofErr w:type="spellEnd"/>
      <w:r w:rsidRPr="00760CA2">
        <w:rPr>
          <w:sz w:val="28"/>
          <w:szCs w:val="28"/>
        </w:rPr>
        <w:t xml:space="preserve"> to take you on</w:t>
      </w:r>
      <w:r>
        <w:rPr>
          <w:sz w:val="28"/>
          <w:szCs w:val="28"/>
        </w:rPr>
        <w:t>to the following</w:t>
      </w:r>
      <w:r w:rsidRPr="00760CA2">
        <w:rPr>
          <w:sz w:val="28"/>
          <w:szCs w:val="28"/>
        </w:rPr>
        <w:t xml:space="preserve"> scree</w:t>
      </w:r>
      <w:r w:rsidR="00F166A6">
        <w:rPr>
          <w:sz w:val="28"/>
          <w:szCs w:val="28"/>
        </w:rPr>
        <w:t>n.</w:t>
      </w:r>
    </w:p>
    <w:p w:rsidR="00760CA2" w:rsidP="00C652B8" w:rsidRDefault="00760CA2">
      <w:pPr>
        <w:rPr>
          <w:sz w:val="28"/>
          <w:szCs w:val="28"/>
        </w:rPr>
      </w:pPr>
    </w:p>
    <w:p w:rsidR="00760CA2" w:rsidP="00C652B8" w:rsidRDefault="00760CA2">
      <w:pPr>
        <w:rPr>
          <w:sz w:val="28"/>
          <w:szCs w:val="28"/>
        </w:rPr>
      </w:pPr>
    </w:p>
    <w:p w:rsidR="00760CA2" w:rsidP="00C652B8" w:rsidRDefault="00760CA2">
      <w:pPr>
        <w:rPr>
          <w:sz w:val="28"/>
          <w:szCs w:val="28"/>
        </w:rPr>
      </w:pPr>
    </w:p>
    <w:p w:rsidR="00760CA2" w:rsidP="00C652B8" w:rsidRDefault="00760CA2">
      <w:pPr>
        <w:rPr>
          <w:sz w:val="28"/>
          <w:szCs w:val="28"/>
        </w:rPr>
      </w:pPr>
    </w:p>
    <w:p w:rsidR="00760CA2" w:rsidP="00C652B8" w:rsidRDefault="00760CA2">
      <w:pPr>
        <w:rPr>
          <w:sz w:val="28"/>
          <w:szCs w:val="28"/>
        </w:rPr>
      </w:pPr>
    </w:p>
    <w:p w:rsidRPr="00760CA2" w:rsidR="00760CA2" w:rsidP="00760CA2" w:rsidRDefault="00760CA2">
      <w:pPr>
        <w:pStyle w:val="ListParagraph"/>
        <w:numPr>
          <w:ilvl w:val="0"/>
          <w:numId w:val="3"/>
        </w:numPr>
        <w:rPr>
          <w:sz w:val="28"/>
          <w:szCs w:val="28"/>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228600</wp:posOffset>
                </wp:positionV>
                <wp:extent cx="1438275" cy="1866900"/>
                <wp:effectExtent l="38100" t="0" r="28575" b="57150"/>
                <wp:wrapNone/>
                <wp:docPr id="10" name="Straight Arrow Connector 10"/>
                <wp:cNvGraphicFramePr/>
                <a:graphic xmlns:a="http://schemas.openxmlformats.org/drawingml/2006/main">
                  <a:graphicData uri="http://schemas.microsoft.com/office/word/2010/wordprocessingShape">
                    <wps:wsp>
                      <wps:cNvCnPr/>
                      <wps:spPr>
                        <a:xfrm flipH="1">
                          <a:off x="0" y="0"/>
                          <a:ext cx="1438275" cy="186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style="position:absolute;margin-left:90pt;margin-top:18pt;width:113.25pt;height:147pt;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" w14:anchorId="14C2F30B">
                <v:stroke joinstyle="miter"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1000125</wp:posOffset>
                </wp:positionH>
                <wp:positionV relativeFrom="paragraph">
                  <wp:posOffset>476250</wp:posOffset>
                </wp:positionV>
                <wp:extent cx="228600" cy="125730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228600" cy="1257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style="position:absolute;margin-left:78.75pt;margin-top:37.5pt;width:18pt;height:99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" w14:anchorId="3B59927B">
                <v:stroke joinstyle="miter" endarrow="block"/>
              </v:shape>
            </w:pict>
          </mc:Fallback>
        </mc:AlternateContent>
      </w:r>
      <w:r w:rsidRPr="00760CA2">
        <w:rPr>
          <w:sz w:val="28"/>
          <w:szCs w:val="28"/>
        </w:rPr>
        <w:t>Please ensure the correct year is selected and then please press add response</w:t>
      </w:r>
    </w:p>
    <w:p w:rsidR="00760CA2" w:rsidP="00760CA2" w:rsidRDefault="00760CA2">
      <w:pPr>
        <w:rPr>
          <w:sz w:val="28"/>
          <w:szCs w:val="28"/>
        </w:rPr>
      </w:pPr>
    </w:p>
    <w:p w:rsidR="00760CA2" w:rsidP="00760CA2" w:rsidRDefault="00760CA2">
      <w:pPr>
        <w:rPr>
          <w:sz w:val="28"/>
          <w:szCs w:val="28"/>
        </w:rPr>
      </w:pPr>
    </w:p>
    <w:p w:rsidR="00760CA2" w:rsidP="00760CA2" w:rsidRDefault="00760CA2">
      <w:pPr>
        <w:rPr>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2257425</wp:posOffset>
                </wp:positionH>
                <wp:positionV relativeFrom="paragraph">
                  <wp:posOffset>3425824</wp:posOffset>
                </wp:positionV>
                <wp:extent cx="3028950" cy="1190625"/>
                <wp:effectExtent l="38100" t="0" r="19050" b="66675"/>
                <wp:wrapNone/>
                <wp:docPr id="12" name="Straight Arrow Connector 12"/>
                <wp:cNvGraphicFramePr/>
                <a:graphic xmlns:a="http://schemas.openxmlformats.org/drawingml/2006/main">
                  <a:graphicData uri="http://schemas.microsoft.com/office/word/2010/wordprocessingShape">
                    <wps:wsp>
                      <wps:cNvCnPr/>
                      <wps:spPr>
                        <a:xfrm flipH="1">
                          <a:off x="0" y="0"/>
                          <a:ext cx="3028950" cy="1190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style="position:absolute;margin-left:177.75pt;margin-top:269.75pt;width:238.5pt;height:93.75pt;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" w14:anchorId="4EB84B15">
                <v:stroke joinstyle="miter"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895350</wp:posOffset>
                </wp:positionH>
                <wp:positionV relativeFrom="paragraph">
                  <wp:posOffset>996950</wp:posOffset>
                </wp:positionV>
                <wp:extent cx="104775" cy="3371850"/>
                <wp:effectExtent l="76200" t="0" r="28575" b="57150"/>
                <wp:wrapNone/>
                <wp:docPr id="11" name="Straight Arrow Connector 11"/>
                <wp:cNvGraphicFramePr/>
                <a:graphic xmlns:a="http://schemas.openxmlformats.org/drawingml/2006/main">
                  <a:graphicData uri="http://schemas.microsoft.com/office/word/2010/wordprocessingShape">
                    <wps:wsp>
                      <wps:cNvCnPr/>
                      <wps:spPr>
                        <a:xfrm flipH="1">
                          <a:off x="0" y="0"/>
                          <a:ext cx="104775" cy="3371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style="position:absolute;margin-left:70.5pt;margin-top:78.5pt;width:8.25pt;height:265.5pt;flip:x;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" w14:anchorId="650FED16">
                <v:stroke joinstyle="miter" endarrow="block"/>
              </v:shape>
            </w:pict>
          </mc:Fallback>
        </mc:AlternateContent>
      </w:r>
      <w:r>
        <w:rPr>
          <w:noProof/>
        </w:rPr>
        <w:drawing>
          <wp:inline distT="0" distB="0" distL="0" distR="0" wp14:anchorId="5A558D5A" wp14:editId="2F29FA8D">
            <wp:extent cx="5943600" cy="36391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639185"/>
                    </a:xfrm>
                    <a:prstGeom prst="rect">
                      <a:avLst/>
                    </a:prstGeom>
                  </pic:spPr>
                </pic:pic>
              </a:graphicData>
            </a:graphic>
          </wp:inline>
        </w:drawing>
      </w:r>
    </w:p>
    <w:p w:rsidR="00760CA2" w:rsidP="00760CA2" w:rsidRDefault="00760CA2">
      <w:pPr>
        <w:rPr>
          <w:sz w:val="28"/>
          <w:szCs w:val="28"/>
        </w:rPr>
      </w:pPr>
    </w:p>
    <w:p w:rsidRPr="00823D88" w:rsidR="00760CA2" w:rsidP="00760CA2" w:rsidRDefault="00760CA2">
      <w:pPr>
        <w:rPr>
          <w:color w:val="FF0000"/>
          <w:sz w:val="28"/>
          <w:szCs w:val="28"/>
        </w:rPr>
      </w:pPr>
      <w:r w:rsidRPr="00760CA2">
        <w:rPr>
          <w:sz w:val="28"/>
          <w:szCs w:val="28"/>
        </w:rPr>
        <w:t>If you wanted to view the reports and responses from previous years then please select the year option and change it to the year you wanted to view reports or responses from and press details as per the below screenshot</w:t>
      </w:r>
      <w:r w:rsidR="00823D88">
        <w:rPr>
          <w:sz w:val="28"/>
          <w:szCs w:val="28"/>
        </w:rPr>
        <w:t xml:space="preserve">. </w:t>
      </w:r>
      <w:r w:rsidRPr="00823D88" w:rsidR="00823D88">
        <w:rPr>
          <w:color w:val="FF0000"/>
          <w:sz w:val="28"/>
          <w:szCs w:val="28"/>
        </w:rPr>
        <w:t>Please note this will only work for responses from 2023 onwards</w:t>
      </w:r>
    </w:p>
    <w:p w:rsidR="00760CA2" w:rsidP="00760CA2" w:rsidRDefault="00760CA2">
      <w:pPr>
        <w:rPr>
          <w:sz w:val="28"/>
          <w:szCs w:val="28"/>
        </w:rPr>
      </w:pPr>
    </w:p>
    <w:p w:rsidR="00EB0D42" w:rsidP="00760CA2" w:rsidRDefault="00EB0D42">
      <w:pPr>
        <w:rPr>
          <w:sz w:val="28"/>
          <w:szCs w:val="28"/>
        </w:rPr>
      </w:pPr>
    </w:p>
    <w:p w:rsidR="00EB0D42" w:rsidP="00760CA2" w:rsidRDefault="00EB0D42">
      <w:pPr>
        <w:rPr>
          <w:sz w:val="28"/>
          <w:szCs w:val="28"/>
        </w:rPr>
      </w:pPr>
    </w:p>
    <w:p w:rsidR="00EB0D42" w:rsidP="00760CA2" w:rsidRDefault="00EB0D42">
      <w:pPr>
        <w:rPr>
          <w:sz w:val="28"/>
          <w:szCs w:val="28"/>
        </w:rPr>
      </w:pPr>
    </w:p>
    <w:p w:rsidRPr="00760CA2" w:rsidR="00760CA2" w:rsidP="00760CA2" w:rsidRDefault="00760CA2">
      <w:pPr>
        <w:rPr>
          <w:sz w:val="20"/>
          <w:szCs w:val="20"/>
        </w:rPr>
      </w:pPr>
    </w:p>
    <w:p w:rsidR="00760CA2" w:rsidP="00760CA2" w:rsidRDefault="00760CA2">
      <w:pPr>
        <w:pStyle w:val="ListParagraph"/>
        <w:numPr>
          <w:ilvl w:val="0"/>
          <w:numId w:val="3"/>
        </w:numPr>
        <w:rPr>
          <w:sz w:val="28"/>
          <w:szCs w:val="28"/>
        </w:rPr>
      </w:pPr>
      <w:r w:rsidRPr="00760CA2">
        <w:rPr>
          <w:sz w:val="28"/>
          <w:szCs w:val="28"/>
        </w:rPr>
        <w:lastRenderedPageBreak/>
        <w:t>When pressing add responses to examiner report</w:t>
      </w:r>
      <w:r w:rsidR="00EB0D42">
        <w:rPr>
          <w:sz w:val="28"/>
          <w:szCs w:val="28"/>
        </w:rPr>
        <w:t>,</w:t>
      </w:r>
      <w:r w:rsidRPr="00760CA2">
        <w:rPr>
          <w:sz w:val="28"/>
          <w:szCs w:val="28"/>
        </w:rPr>
        <w:t xml:space="preserve"> a list of all the </w:t>
      </w:r>
      <w:proofErr w:type="spellStart"/>
      <w:r w:rsidRPr="00760CA2">
        <w:rPr>
          <w:sz w:val="28"/>
          <w:szCs w:val="28"/>
        </w:rPr>
        <w:t>programmes</w:t>
      </w:r>
      <w:proofErr w:type="spellEnd"/>
      <w:r w:rsidRPr="00760CA2">
        <w:rPr>
          <w:sz w:val="28"/>
          <w:szCs w:val="28"/>
        </w:rPr>
        <w:t xml:space="preserve"> the EE is responsible</w:t>
      </w:r>
      <w:r w:rsidR="00EB0D42">
        <w:rPr>
          <w:sz w:val="28"/>
          <w:szCs w:val="28"/>
        </w:rPr>
        <w:t xml:space="preserve"> </w:t>
      </w:r>
      <w:r w:rsidR="00823D88">
        <w:rPr>
          <w:sz w:val="28"/>
          <w:szCs w:val="28"/>
        </w:rPr>
        <w:t xml:space="preserve">for </w:t>
      </w:r>
      <w:r w:rsidR="00EB0D42">
        <w:rPr>
          <w:sz w:val="28"/>
          <w:szCs w:val="28"/>
        </w:rPr>
        <w:t>will be shown. S</w:t>
      </w:r>
      <w:r w:rsidRPr="00760CA2">
        <w:rPr>
          <w:sz w:val="28"/>
          <w:szCs w:val="28"/>
        </w:rPr>
        <w:t>elect the one</w:t>
      </w:r>
      <w:r w:rsidR="00EB0D42">
        <w:rPr>
          <w:sz w:val="28"/>
          <w:szCs w:val="28"/>
        </w:rPr>
        <w:t xml:space="preserve"> you wish to respond to and</w:t>
      </w:r>
      <w:r w:rsidRPr="00760CA2">
        <w:rPr>
          <w:sz w:val="28"/>
          <w:szCs w:val="28"/>
        </w:rPr>
        <w:t xml:space="preserve"> press the create button. </w:t>
      </w:r>
    </w:p>
    <w:p w:rsidR="00EB0D42" w:rsidP="00EB0D42" w:rsidRDefault="00980B60">
      <w:pPr>
        <w:rPr>
          <w:sz w:val="28"/>
          <w:szCs w:val="28"/>
        </w:rPr>
      </w:pPr>
      <w:r>
        <w:rPr>
          <w:noProof/>
        </w:rPr>
        <w:drawing>
          <wp:inline distT="0" distB="0" distL="0" distR="0" wp14:anchorId="7E08A554" wp14:editId="039F837C">
            <wp:extent cx="5943600" cy="3219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19450"/>
                    </a:xfrm>
                    <a:prstGeom prst="rect">
                      <a:avLst/>
                    </a:prstGeom>
                  </pic:spPr>
                </pic:pic>
              </a:graphicData>
            </a:graphic>
          </wp:inline>
        </w:drawing>
      </w:r>
    </w:p>
    <w:p w:rsidRPr="00EB0D42" w:rsidR="00EB0D42" w:rsidP="00EB0D42" w:rsidRDefault="00EB0D42">
      <w:pPr>
        <w:rPr>
          <w:sz w:val="28"/>
          <w:szCs w:val="28"/>
        </w:rPr>
      </w:pPr>
    </w:p>
    <w:p w:rsidRPr="00EB0D42" w:rsidR="00EB0D42" w:rsidP="00EB0D42" w:rsidRDefault="00EB0D42">
      <w:pPr>
        <w:pStyle w:val="ListParagraph"/>
        <w:numPr>
          <w:ilvl w:val="0"/>
          <w:numId w:val="3"/>
        </w:numP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2990849</wp:posOffset>
                </wp:positionH>
                <wp:positionV relativeFrom="paragraph">
                  <wp:posOffset>449580</wp:posOffset>
                </wp:positionV>
                <wp:extent cx="942975" cy="2076450"/>
                <wp:effectExtent l="0" t="0" r="85725" b="57150"/>
                <wp:wrapNone/>
                <wp:docPr id="15" name="Straight Arrow Connector 15"/>
                <wp:cNvGraphicFramePr/>
                <a:graphic xmlns:a="http://schemas.openxmlformats.org/drawingml/2006/main">
                  <a:graphicData uri="http://schemas.microsoft.com/office/word/2010/wordprocessingShape">
                    <wps:wsp>
                      <wps:cNvCnPr/>
                      <wps:spPr>
                        <a:xfrm>
                          <a:off x="0" y="0"/>
                          <a:ext cx="942975" cy="207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style="position:absolute;margin-left:235.5pt;margin-top:35.4pt;width:74.25pt;height:163.5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" w14:anchorId="3577C4F3">
                <v:stroke joinstyle="miter" endarrow="block"/>
              </v:shape>
            </w:pict>
          </mc:Fallback>
        </mc:AlternateContent>
      </w:r>
      <w:r w:rsidRPr="00EB0D42">
        <w:rPr>
          <w:sz w:val="28"/>
          <w:szCs w:val="28"/>
        </w:rPr>
        <w:t>Please enter your responses to any negative comments received to aspects 1-5 of the report and then press save.</w:t>
      </w:r>
    </w:p>
    <w:p w:rsidR="00EB0D42" w:rsidP="00EB0D42" w:rsidRDefault="00EB0D42">
      <w:pPr>
        <w:pStyle w:val="ListParagraph"/>
        <w:rPr>
          <w:sz w:val="28"/>
          <w:szCs w:val="28"/>
        </w:rPr>
      </w:pPr>
      <w:r>
        <w:rPr>
          <w:noProof/>
        </w:rPr>
        <w:drawing>
          <wp:inline distT="0" distB="0" distL="0" distR="0" wp14:anchorId="2E957165" wp14:editId="362BEA36">
            <wp:extent cx="4826000" cy="2714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181" cy="2716414"/>
                    </a:xfrm>
                    <a:prstGeom prst="rect">
                      <a:avLst/>
                    </a:prstGeom>
                  </pic:spPr>
                </pic:pic>
              </a:graphicData>
            </a:graphic>
          </wp:inline>
        </w:drawing>
      </w:r>
    </w:p>
    <w:p w:rsidR="00EB0D42" w:rsidP="00EB0D42" w:rsidRDefault="00EB0D42">
      <w:pPr>
        <w:pStyle w:val="ListParagraph"/>
        <w:rPr>
          <w:sz w:val="28"/>
          <w:szCs w:val="28"/>
        </w:rPr>
      </w:pPr>
    </w:p>
    <w:p w:rsidR="00EB0D42" w:rsidP="00EB0D42" w:rsidRDefault="00EB0D42">
      <w:pPr>
        <w:pStyle w:val="ListParagraph"/>
        <w:numPr>
          <w:ilvl w:val="0"/>
          <w:numId w:val="3"/>
        </w:numPr>
        <w:rPr>
          <w:sz w:val="28"/>
          <w:szCs w:val="28"/>
        </w:rPr>
      </w:pPr>
      <w:r>
        <w:rPr>
          <w:noProof/>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504824</wp:posOffset>
                </wp:positionV>
                <wp:extent cx="1466850" cy="2524125"/>
                <wp:effectExtent l="0" t="0" r="57150" b="47625"/>
                <wp:wrapNone/>
                <wp:docPr id="17" name="Straight Arrow Connector 17"/>
                <wp:cNvGraphicFramePr/>
                <a:graphic xmlns:a="http://schemas.openxmlformats.org/drawingml/2006/main">
                  <a:graphicData uri="http://schemas.microsoft.com/office/word/2010/wordprocessingShape">
                    <wps:wsp>
                      <wps:cNvCnPr/>
                      <wps:spPr>
                        <a:xfrm>
                          <a:off x="0" y="0"/>
                          <a:ext cx="1466850" cy="2524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style="position:absolute;margin-left:3in;margin-top:39.75pt;width:115.5pt;height:198.75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" w14:anchorId="549E5586">
                <v:stroke joinstyle="miter" endarrow="block"/>
              </v:shape>
            </w:pict>
          </mc:Fallback>
        </mc:AlternateContent>
      </w:r>
      <w:r w:rsidRPr="00EB0D42">
        <w:rPr>
          <w:sz w:val="28"/>
          <w:szCs w:val="28"/>
        </w:rPr>
        <w:t xml:space="preserve">Continue where applicable to provide comments for aspects 6-9 of the report. Once complete press </w:t>
      </w:r>
      <w:proofErr w:type="gramStart"/>
      <w:r w:rsidRPr="00EB0D42">
        <w:rPr>
          <w:sz w:val="28"/>
          <w:szCs w:val="28"/>
        </w:rPr>
        <w:t>save</w:t>
      </w:r>
      <w:proofErr w:type="gramEnd"/>
      <w:r w:rsidRPr="00EB0D42">
        <w:rPr>
          <w:sz w:val="28"/>
          <w:szCs w:val="28"/>
        </w:rPr>
        <w:t>.</w:t>
      </w:r>
    </w:p>
    <w:p w:rsidR="00EB0D42" w:rsidP="00EB0D42" w:rsidRDefault="00EB0D42">
      <w:pPr>
        <w:rPr>
          <w:sz w:val="28"/>
          <w:szCs w:val="28"/>
        </w:rPr>
      </w:pPr>
      <w:r>
        <w:rPr>
          <w:noProof/>
        </w:rPr>
        <w:drawing>
          <wp:inline distT="0" distB="0" distL="0" distR="0" wp14:anchorId="3689A0CA" wp14:editId="58EA23F2">
            <wp:extent cx="5943600" cy="3343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3275"/>
                    </a:xfrm>
                    <a:prstGeom prst="rect">
                      <a:avLst/>
                    </a:prstGeom>
                  </pic:spPr>
                </pic:pic>
              </a:graphicData>
            </a:graphic>
          </wp:inline>
        </w:drawing>
      </w:r>
    </w:p>
    <w:p w:rsidRPr="00EB0D42" w:rsidR="00EB0D42" w:rsidP="00EB0D42" w:rsidRDefault="00EB0D42">
      <w:pPr>
        <w:rPr>
          <w:sz w:val="28"/>
          <w:szCs w:val="28"/>
        </w:rPr>
      </w:pPr>
    </w:p>
    <w:p w:rsidRPr="00EB0D42" w:rsidR="00EB0D42" w:rsidP="00EB0D42" w:rsidRDefault="00EB0D42">
      <w:pPr>
        <w:pStyle w:val="ListParagraph"/>
        <w:numPr>
          <w:ilvl w:val="0"/>
          <w:numId w:val="3"/>
        </w:num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1400174</wp:posOffset>
                </wp:positionH>
                <wp:positionV relativeFrom="paragraph">
                  <wp:posOffset>626745</wp:posOffset>
                </wp:positionV>
                <wp:extent cx="1666875" cy="2266950"/>
                <wp:effectExtent l="0" t="0" r="66675" b="57150"/>
                <wp:wrapNone/>
                <wp:docPr id="19" name="Straight Arrow Connector 19"/>
                <wp:cNvGraphicFramePr/>
                <a:graphic xmlns:a="http://schemas.openxmlformats.org/drawingml/2006/main">
                  <a:graphicData uri="http://schemas.microsoft.com/office/word/2010/wordprocessingShape">
                    <wps:wsp>
                      <wps:cNvCnPr/>
                      <wps:spPr>
                        <a:xfrm>
                          <a:off x="0" y="0"/>
                          <a:ext cx="1666875" cy="226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style="position:absolute;margin-left:110.25pt;margin-top:49.35pt;width:131.25pt;height:178.5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" w14:anchorId="3A7CF3F0">
                <v:stroke joinstyle="miter" endarrow="block"/>
              </v:shape>
            </w:pict>
          </mc:Fallback>
        </mc:AlternateContent>
      </w:r>
      <w:r w:rsidRPr="00EB0D42">
        <w:rPr>
          <w:sz w:val="28"/>
          <w:szCs w:val="28"/>
        </w:rPr>
        <w:t>Once the save button has been pressed a</w:t>
      </w:r>
      <w:r>
        <w:rPr>
          <w:sz w:val="28"/>
          <w:szCs w:val="28"/>
        </w:rPr>
        <w:t>n</w:t>
      </w:r>
      <w:r w:rsidRPr="00EB0D42">
        <w:rPr>
          <w:sz w:val="28"/>
          <w:szCs w:val="28"/>
        </w:rPr>
        <w:t xml:space="preserve"> orang</w:t>
      </w:r>
      <w:r>
        <w:rPr>
          <w:sz w:val="28"/>
          <w:szCs w:val="28"/>
        </w:rPr>
        <w:t>e</w:t>
      </w:r>
      <w:r w:rsidRPr="00EB0D42">
        <w:rPr>
          <w:sz w:val="28"/>
          <w:szCs w:val="28"/>
        </w:rPr>
        <w:t xml:space="preserve"> progress button will appear. If you are happy with the comments you have provided please press progress.</w:t>
      </w:r>
    </w:p>
    <w:p w:rsidR="00EB0D42" w:rsidP="00EB0D42" w:rsidRDefault="00EB0D42">
      <w:pPr>
        <w:rPr>
          <w:sz w:val="28"/>
          <w:szCs w:val="28"/>
        </w:rPr>
      </w:pPr>
      <w:r>
        <w:rPr>
          <w:noProof/>
        </w:rPr>
        <w:drawing>
          <wp:inline distT="0" distB="0" distL="0" distR="0" wp14:anchorId="64566E28" wp14:editId="62CCD291">
            <wp:extent cx="5063067" cy="284797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5091" cy="2849114"/>
                    </a:xfrm>
                    <a:prstGeom prst="rect">
                      <a:avLst/>
                    </a:prstGeom>
                  </pic:spPr>
                </pic:pic>
              </a:graphicData>
            </a:graphic>
          </wp:inline>
        </w:drawing>
      </w:r>
    </w:p>
    <w:p w:rsidR="00EB0D42" w:rsidP="00EB0D42" w:rsidRDefault="00EB0D42">
      <w:pPr>
        <w:pStyle w:val="ListParagraph"/>
        <w:numPr>
          <w:ilvl w:val="0"/>
          <w:numId w:val="3"/>
        </w:numPr>
        <w:rPr>
          <w:sz w:val="28"/>
          <w:szCs w:val="28"/>
        </w:rPr>
      </w:pPr>
      <w:r w:rsidRPr="00EB0D42">
        <w:rPr>
          <w:sz w:val="28"/>
          <w:szCs w:val="28"/>
        </w:rPr>
        <w:lastRenderedPageBreak/>
        <w:t xml:space="preserve">The following message will appear prompting you to confirm you are happy with the comments provided and making you aware once the report is submitted no changes can be made. Once you are satisfied please press ok </w:t>
      </w:r>
    </w:p>
    <w:p w:rsidR="00EB0D42" w:rsidP="00EB0D42" w:rsidRDefault="00EB0D42">
      <w:pPr>
        <w:rPr>
          <w:sz w:val="28"/>
          <w:szCs w:val="28"/>
        </w:rPr>
      </w:pPr>
      <w:r>
        <w:rPr>
          <w:noProof/>
        </w:rPr>
        <w:drawing>
          <wp:inline distT="0" distB="0" distL="0" distR="0" wp14:anchorId="015543C8" wp14:editId="3F160874">
            <wp:extent cx="4552950" cy="1704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2950" cy="1704975"/>
                    </a:xfrm>
                    <a:prstGeom prst="rect">
                      <a:avLst/>
                    </a:prstGeom>
                  </pic:spPr>
                </pic:pic>
              </a:graphicData>
            </a:graphic>
          </wp:inline>
        </w:drawing>
      </w:r>
    </w:p>
    <w:p w:rsidR="00D520A4" w:rsidP="00D520A4" w:rsidRDefault="00D520A4">
      <w:pPr>
        <w:pStyle w:val="ListParagraph"/>
        <w:numPr>
          <w:ilvl w:val="0"/>
          <w:numId w:val="3"/>
        </w:numPr>
        <w:rPr>
          <w:sz w:val="28"/>
          <w:szCs w:val="28"/>
        </w:rPr>
      </w:pPr>
      <w:r w:rsidRPr="00D520A4">
        <w:rPr>
          <w:sz w:val="28"/>
          <w:szCs w:val="28"/>
        </w:rPr>
        <w:t xml:space="preserve">Once a response to the EE has been submitted by the </w:t>
      </w:r>
      <w:proofErr w:type="spellStart"/>
      <w:r w:rsidRPr="00D520A4">
        <w:rPr>
          <w:sz w:val="28"/>
          <w:szCs w:val="28"/>
        </w:rPr>
        <w:t>programme</w:t>
      </w:r>
      <w:proofErr w:type="spellEnd"/>
      <w:r w:rsidRPr="00D520A4">
        <w:rPr>
          <w:sz w:val="28"/>
          <w:szCs w:val="28"/>
        </w:rPr>
        <w:t xml:space="preserve"> leader the EE will receive the following email </w:t>
      </w:r>
    </w:p>
    <w:p w:rsidR="00C47E0D" w:rsidP="00C47E0D" w:rsidRDefault="00D520A4">
      <w:pPr>
        <w:ind w:left="360"/>
        <w:rPr>
          <w:color w:val="000000"/>
          <w:sz w:val="24"/>
          <w:szCs w:val="24"/>
          <w:lang w:eastAsia="en-GB"/>
        </w:rPr>
      </w:pPr>
      <w:r w:rsidRPr="00D520A4">
        <w:rPr>
          <w:b/>
          <w:bCs/>
          <w:i/>
          <w:iCs/>
          <w:color w:val="000000"/>
          <w:sz w:val="24"/>
          <w:szCs w:val="24"/>
          <w:lang w:eastAsia="en-GB"/>
        </w:rPr>
        <w:t> Dear External Examiner,</w:t>
      </w:r>
      <w:r w:rsidRPr="00D520A4">
        <w:rPr>
          <w:b/>
          <w:bCs/>
          <w:i/>
          <w:iCs/>
          <w:color w:val="000000"/>
          <w:sz w:val="24"/>
          <w:szCs w:val="24"/>
          <w:lang w:eastAsia="en-GB"/>
        </w:rPr>
        <w:br/>
        <w:t xml:space="preserve"> Thank you for your annual report and we are pleased to confirm that the </w:t>
      </w:r>
      <w:proofErr w:type="spellStart"/>
      <w:r w:rsidRPr="00D520A4">
        <w:rPr>
          <w:b/>
          <w:bCs/>
          <w:i/>
          <w:iCs/>
          <w:color w:val="000000"/>
          <w:sz w:val="24"/>
          <w:szCs w:val="24"/>
          <w:lang w:eastAsia="en-GB"/>
        </w:rPr>
        <w:t>Programme</w:t>
      </w:r>
      <w:proofErr w:type="spellEnd"/>
      <w:r w:rsidRPr="00D520A4">
        <w:rPr>
          <w:b/>
          <w:bCs/>
          <w:i/>
          <w:iCs/>
          <w:color w:val="000000"/>
          <w:sz w:val="24"/>
          <w:szCs w:val="24"/>
          <w:lang w:eastAsia="en-GB"/>
        </w:rPr>
        <w:t xml:space="preserve"> Leader has now provided a response in </w:t>
      </w:r>
      <w:proofErr w:type="spellStart"/>
      <w:r w:rsidRPr="00D520A4">
        <w:rPr>
          <w:b/>
          <w:bCs/>
          <w:i/>
          <w:iCs/>
          <w:color w:val="000000"/>
          <w:sz w:val="24"/>
          <w:szCs w:val="24"/>
          <w:lang w:eastAsia="en-GB"/>
        </w:rPr>
        <w:t>Qualtrack</w:t>
      </w:r>
      <w:proofErr w:type="spellEnd"/>
      <w:r w:rsidRPr="00D520A4">
        <w:rPr>
          <w:b/>
          <w:bCs/>
          <w:i/>
          <w:iCs/>
          <w:color w:val="000000"/>
          <w:sz w:val="24"/>
          <w:szCs w:val="24"/>
          <w:lang w:eastAsia="en-GB"/>
        </w:rPr>
        <w:t xml:space="preserve"> which you should be able to see when </w:t>
      </w:r>
      <w:proofErr w:type="gramStart"/>
      <w:r w:rsidRPr="00D520A4">
        <w:rPr>
          <w:b/>
          <w:bCs/>
          <w:i/>
          <w:iCs/>
          <w:color w:val="000000"/>
          <w:sz w:val="24"/>
          <w:szCs w:val="24"/>
          <w:lang w:eastAsia="en-GB"/>
        </w:rPr>
        <w:t>you</w:t>
      </w:r>
      <w:proofErr w:type="gramEnd"/>
      <w:r w:rsidRPr="00D520A4">
        <w:rPr>
          <w:b/>
          <w:bCs/>
          <w:i/>
          <w:iCs/>
          <w:color w:val="000000"/>
          <w:sz w:val="24"/>
          <w:szCs w:val="24"/>
          <w:lang w:eastAsia="en-GB"/>
        </w:rPr>
        <w:t xml:space="preserve"> login.  Should you have any queries in relation to the response received, please do contact the </w:t>
      </w:r>
      <w:proofErr w:type="spellStart"/>
      <w:r w:rsidRPr="00D520A4">
        <w:rPr>
          <w:b/>
          <w:bCs/>
          <w:i/>
          <w:iCs/>
          <w:color w:val="000000"/>
          <w:sz w:val="24"/>
          <w:szCs w:val="24"/>
          <w:lang w:eastAsia="en-GB"/>
        </w:rPr>
        <w:t>Programme</w:t>
      </w:r>
      <w:proofErr w:type="spellEnd"/>
      <w:r w:rsidRPr="00D520A4">
        <w:rPr>
          <w:b/>
          <w:bCs/>
          <w:i/>
          <w:iCs/>
          <w:color w:val="000000"/>
          <w:sz w:val="24"/>
          <w:szCs w:val="24"/>
          <w:lang w:eastAsia="en-GB"/>
        </w:rPr>
        <w:t xml:space="preserve"> Leader in the first instance.</w:t>
      </w:r>
    </w:p>
    <w:p w:rsidR="00C47E0D" w:rsidP="00C47E0D" w:rsidRDefault="00D520A4">
      <w:pPr>
        <w:ind w:left="360"/>
        <w:rPr>
          <w:color w:val="000000"/>
          <w:sz w:val="24"/>
          <w:szCs w:val="24"/>
          <w:lang w:eastAsia="en-GB"/>
        </w:rPr>
      </w:pPr>
      <w:r w:rsidRPr="00C47E0D">
        <w:rPr>
          <w:b/>
          <w:bCs/>
          <w:i/>
          <w:iCs/>
          <w:color w:val="000000"/>
          <w:sz w:val="24"/>
          <w:szCs w:val="24"/>
          <w:lang w:eastAsia="en-GB"/>
        </w:rPr>
        <w:t>Thank you for your valuable contributions to our quality assurance and enhancement processes.</w:t>
      </w:r>
    </w:p>
    <w:p w:rsidRPr="00C47E0D" w:rsidR="00D520A4" w:rsidP="00C47E0D" w:rsidRDefault="00D520A4">
      <w:pPr>
        <w:ind w:left="360"/>
        <w:rPr>
          <w:color w:val="000000"/>
          <w:sz w:val="24"/>
          <w:szCs w:val="24"/>
          <w:lang w:eastAsia="en-GB"/>
        </w:rPr>
      </w:pPr>
      <w:r w:rsidRPr="00C47E0D">
        <w:rPr>
          <w:b/>
          <w:bCs/>
          <w:i/>
          <w:iCs/>
          <w:color w:val="000000"/>
          <w:sz w:val="24"/>
          <w:szCs w:val="24"/>
          <w:lang w:eastAsia="en-GB"/>
        </w:rPr>
        <w:br/>
        <w:t> With kind regards,</w:t>
      </w:r>
      <w:r w:rsidRPr="00C47E0D">
        <w:rPr>
          <w:b/>
          <w:bCs/>
          <w:i/>
          <w:iCs/>
          <w:color w:val="000000"/>
          <w:sz w:val="24"/>
          <w:szCs w:val="24"/>
          <w:lang w:eastAsia="en-GB"/>
        </w:rPr>
        <w:br/>
        <w:t>Standards and Enhancement Office</w:t>
      </w:r>
      <w:r w:rsidRPr="00C47E0D">
        <w:rPr>
          <w:b/>
          <w:bCs/>
          <w:i/>
          <w:iCs/>
          <w:color w:val="000000"/>
          <w:sz w:val="24"/>
          <w:szCs w:val="24"/>
          <w:lang w:eastAsia="en-GB"/>
        </w:rPr>
        <w:br/>
        <w:t>University of Bolton</w:t>
      </w:r>
    </w:p>
    <w:p w:rsidRPr="00D520A4" w:rsidR="00D520A4" w:rsidP="00D520A4" w:rsidRDefault="00D520A4">
      <w:pPr>
        <w:rPr>
          <w:sz w:val="28"/>
          <w:szCs w:val="28"/>
        </w:rPr>
      </w:pPr>
    </w:p>
    <w:p w:rsidRPr="00D520A4" w:rsidR="00D520A4" w:rsidP="00D520A4" w:rsidRDefault="00D520A4">
      <w:pPr>
        <w:ind w:left="360"/>
        <w:rPr>
          <w:sz w:val="28"/>
          <w:szCs w:val="28"/>
        </w:rPr>
      </w:pPr>
    </w:p>
    <w:sectPr w:rsidRPr="00D520A4" w:rsidR="00D520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A3894"/>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9670D"/>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872D9"/>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15A35"/>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A0EF0"/>
    <w:multiLevelType w:val="hybridMultilevel"/>
    <w:tmpl w:val="00E0097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2DEE"/>
    <w:multiLevelType w:val="hybridMultilevel"/>
    <w:tmpl w:val="897A86B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C36969"/>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B72957"/>
    <w:multiLevelType w:val="hybridMultilevel"/>
    <w:tmpl w:val="6C7C2FBA"/>
    <w:lvl w:ilvl="0" w:tplc="553A2B3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B8"/>
    <w:rsid w:val="00084D06"/>
    <w:rsid w:val="00760CA2"/>
    <w:rsid w:val="00823D88"/>
    <w:rsid w:val="00980B60"/>
    <w:rsid w:val="00A74C16"/>
    <w:rsid w:val="00C47E0D"/>
    <w:rsid w:val="00C652B8"/>
    <w:rsid w:val="00D520A4"/>
    <w:rsid w:val="00EB0D42"/>
    <w:rsid w:val="00F1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BC32"/>
  <w15:chartTrackingRefBased/>
  <w15:docId w15:val="{87D9A4E1-AB61-410B-93A7-FF0A97DC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2B8"/>
    <w:pPr>
      <w:ind w:left="720"/>
      <w:contextualSpacing/>
    </w:pPr>
  </w:style>
  <w:style w:type="character" w:styleId="Hyperlink">
    <w:name w:val="Hyperlink"/>
    <w:basedOn w:val="DefaultParagraphFont"/>
    <w:uiPriority w:val="99"/>
    <w:unhideWhenUsed/>
    <w:rsid w:val="00C65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qualtrack.bolton.ac.uk/"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respond to EE reports using Qualtrack (programme leader)</dc:title>
  <dc:subject>
  </dc:subject>
  <dc:creator>Atcha, Danyaal</dc:creator>
  <cp:keywords>
  </cp:keywords>
  <dc:description>
  </dc:description>
  <cp:lastModifiedBy>Angela Nuttall</cp:lastModifiedBy>
  <cp:revision>6</cp:revision>
  <dcterms:created xsi:type="dcterms:W3CDTF">2023-09-06T12:32:00Z</dcterms:created>
  <dcterms:modified xsi:type="dcterms:W3CDTF">2023-10-04T14:07:11Z</dcterms:modified>
</cp:coreProperties>
</file>